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C53D06" w:rsidRDefault="00DB70BA" w:rsidP="00DB70BA">
      <w:pPr>
        <w:pStyle w:val="a7"/>
        <w:jc w:val="center"/>
      </w:pPr>
      <w:bookmarkStart w:id="0" w:name="_GoBack"/>
      <w:bookmarkEnd w:id="0"/>
      <w:r w:rsidRPr="00C53D06">
        <w:t>Перечень рекомендуемых мероприятий по улучшению условий труда</w:t>
      </w:r>
    </w:p>
    <w:p w:rsidR="00B3448B" w:rsidRPr="00C53D06" w:rsidRDefault="00B3448B" w:rsidP="00B3448B"/>
    <w:p w:rsidR="00B3448B" w:rsidRPr="00C53D06" w:rsidRDefault="00B3448B" w:rsidP="00C53D06">
      <w:pPr>
        <w:jc w:val="center"/>
      </w:pPr>
      <w:r w:rsidRPr="00C53D06">
        <w:t>Наименование организации:</w:t>
      </w:r>
      <w:r w:rsidRPr="00C53D06">
        <w:rPr>
          <w:rStyle w:val="a9"/>
        </w:rPr>
        <w:t xml:space="preserve"> </w:t>
      </w:r>
      <w:fldSimple w:instr=" DOCVARIABLE ceh_info \* MERGEFORMAT ">
        <w:r w:rsidR="00EF572D" w:rsidRPr="00EF572D">
          <w:rPr>
            <w:rStyle w:val="a9"/>
          </w:rPr>
          <w:t xml:space="preserve"> Общество с ограниченной ответственностью "Вектор" </w:t>
        </w:r>
      </w:fldSimple>
    </w:p>
    <w:p w:rsidR="00DB70BA" w:rsidRPr="00C53D06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</w:tblGrid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C53D06" w:rsidRDefault="00D3791C" w:rsidP="00DB70BA">
            <w:pPr>
              <w:pStyle w:val="aa"/>
            </w:pPr>
            <w:bookmarkStart w:id="1" w:name="main_table"/>
            <w:bookmarkEnd w:id="1"/>
            <w:r w:rsidRPr="00C53D06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3791C" w:rsidRPr="00C53D06" w:rsidRDefault="00D3791C" w:rsidP="00DB70BA">
            <w:pPr>
              <w:pStyle w:val="aa"/>
            </w:pPr>
            <w:r w:rsidRPr="00C53D06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3791C" w:rsidRPr="00C53D06" w:rsidRDefault="00D3791C" w:rsidP="00DB70BA">
            <w:pPr>
              <w:pStyle w:val="aa"/>
            </w:pPr>
            <w:r w:rsidRPr="00C53D06">
              <w:t>Цель мероприятия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C53D06" w:rsidRDefault="00D3791C" w:rsidP="00DB70BA">
            <w:pPr>
              <w:pStyle w:val="aa"/>
            </w:pPr>
            <w:r w:rsidRPr="00C53D06">
              <w:t>1</w:t>
            </w:r>
          </w:p>
        </w:tc>
        <w:tc>
          <w:tcPr>
            <w:tcW w:w="3686" w:type="dxa"/>
            <w:vAlign w:val="center"/>
          </w:tcPr>
          <w:p w:rsidR="00D3791C" w:rsidRPr="00C53D06" w:rsidRDefault="00D3791C" w:rsidP="00DB70BA">
            <w:pPr>
              <w:pStyle w:val="aa"/>
            </w:pPr>
            <w:r w:rsidRPr="00C53D06">
              <w:t>2</w:t>
            </w:r>
          </w:p>
        </w:tc>
        <w:tc>
          <w:tcPr>
            <w:tcW w:w="2835" w:type="dxa"/>
            <w:vAlign w:val="center"/>
          </w:tcPr>
          <w:p w:rsidR="00D3791C" w:rsidRPr="00C53D06" w:rsidRDefault="00D3791C" w:rsidP="00DB70BA">
            <w:pPr>
              <w:pStyle w:val="aa"/>
            </w:pPr>
            <w:r w:rsidRPr="00C53D06">
              <w:t>3</w:t>
            </w:r>
          </w:p>
        </w:tc>
      </w:tr>
      <w:tr w:rsidR="00D3791C" w:rsidRPr="00C53D06" w:rsidTr="001E78F9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Дирекция</w:t>
            </w:r>
          </w:p>
        </w:tc>
        <w:tc>
          <w:tcPr>
            <w:tcW w:w="6521" w:type="dxa"/>
            <w:gridSpan w:val="2"/>
            <w:vMerge w:val="restart"/>
            <w:vAlign w:val="center"/>
          </w:tcPr>
          <w:p w:rsidR="00D3791C" w:rsidRPr="00D3791C" w:rsidRDefault="00D3791C" w:rsidP="00DB70BA">
            <w:pPr>
              <w:pStyle w:val="aa"/>
            </w:pPr>
            <w:r w:rsidRPr="00D3791C">
              <w:t>мероприятия по улучшению условий труда не требуются</w:t>
            </w:r>
          </w:p>
        </w:tc>
      </w:tr>
      <w:tr w:rsidR="00D3791C" w:rsidRPr="00C53D06" w:rsidTr="001E78F9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Бухгалтерия</w:t>
            </w:r>
          </w:p>
        </w:tc>
        <w:tc>
          <w:tcPr>
            <w:tcW w:w="6521" w:type="dxa"/>
            <w:gridSpan w:val="2"/>
            <w:vMerge/>
            <w:vAlign w:val="center"/>
          </w:tcPr>
          <w:p w:rsidR="00D3791C" w:rsidRPr="00C53D06" w:rsidRDefault="00D3791C" w:rsidP="00DB70BA">
            <w:pPr>
              <w:pStyle w:val="aa"/>
            </w:pPr>
          </w:p>
        </w:tc>
      </w:tr>
      <w:tr w:rsidR="00D3791C" w:rsidRPr="00C53D06" w:rsidTr="001E78F9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Производственный отдел</w:t>
            </w:r>
          </w:p>
        </w:tc>
        <w:tc>
          <w:tcPr>
            <w:tcW w:w="6521" w:type="dxa"/>
            <w:gridSpan w:val="2"/>
            <w:vMerge/>
            <w:vAlign w:val="center"/>
          </w:tcPr>
          <w:p w:rsidR="00D3791C" w:rsidRPr="00C53D06" w:rsidRDefault="00D3791C" w:rsidP="00DB70BA">
            <w:pPr>
              <w:pStyle w:val="aa"/>
            </w:pPr>
          </w:p>
        </w:tc>
      </w:tr>
      <w:tr w:rsidR="00D3791C" w:rsidRPr="00C53D06" w:rsidTr="001E78F9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Производство</w:t>
            </w:r>
          </w:p>
        </w:tc>
        <w:tc>
          <w:tcPr>
            <w:tcW w:w="6521" w:type="dxa"/>
            <w:gridSpan w:val="2"/>
            <w:vMerge/>
            <w:vAlign w:val="center"/>
          </w:tcPr>
          <w:p w:rsidR="00D3791C" w:rsidRPr="00C53D06" w:rsidRDefault="00D3791C" w:rsidP="00DB70BA">
            <w:pPr>
              <w:pStyle w:val="aa"/>
            </w:pP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114. Машинист крана</w:t>
            </w:r>
          </w:p>
        </w:tc>
        <w:tc>
          <w:tcPr>
            <w:tcW w:w="3686" w:type="dxa"/>
            <w:vAlign w:val="center"/>
          </w:tcPr>
          <w:p w:rsidR="00D3791C" w:rsidRPr="00C53D06" w:rsidRDefault="00D3791C" w:rsidP="00D3791C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Pr="00C53D06" w:rsidRDefault="00D3791C" w:rsidP="00DB70BA">
            <w:pPr>
              <w:pStyle w:val="aa"/>
            </w:pPr>
            <w:r>
              <w:t xml:space="preserve">Снижение воздействия шума  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115А(116А; 117А; 118А; 119А). Оператор станков с програм</w:t>
            </w:r>
            <w:r>
              <w:t>м</w:t>
            </w:r>
            <w:r>
              <w:t>ным управлением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 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120А(121А). Подсобный раб</w:t>
            </w:r>
            <w:r>
              <w:t>о</w:t>
            </w:r>
            <w:r>
              <w:t>чий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122. Резчик металла на ножн</w:t>
            </w:r>
            <w:r>
              <w:t>и</w:t>
            </w:r>
            <w:r>
              <w:t>цах и прессах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123А(124А). Резчик на пилах, ножовках и станках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125А(126А; 127А; 128А; 129А). Сверловщик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130А(131А; 132А; 133А; 134А; 135А; 136А; 137А; 138А; 139А; 140А; 141А; 142А; 143А; 144А; 145А; 146А). Слесарь-сборщик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147А(148А; 149А; 150А; 151А; 152А; 153А; 154А). Слесарь-сборщик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155. Слесарь-сборщик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156. Токарь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157А(158А; 159А). Штампо</w:t>
            </w:r>
            <w:r>
              <w:t>в</w:t>
            </w:r>
            <w:r>
              <w:t>щик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160А(161А). Электромонтер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162. Электросварщик на автом</w:t>
            </w:r>
            <w:r>
              <w:t>а</w:t>
            </w:r>
            <w:r>
              <w:t>тических и полуавтоматических машинах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Химический: Организовать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 xml:space="preserve">: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здоровья, с целью выявления профе</w:t>
            </w:r>
            <w:r>
              <w:t>с</w:t>
            </w:r>
            <w:r>
              <w:t>сиональных заболеваний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Проведение медицинского осмотра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 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163. Электросварщик на автом</w:t>
            </w:r>
            <w:r>
              <w:t>а</w:t>
            </w:r>
            <w:r>
              <w:t>тических и полуавтоматических машинах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Химический: Организовать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 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 xml:space="preserve">: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здоровья, с целью выявления профе</w:t>
            </w:r>
            <w:r>
              <w:t>с</w:t>
            </w:r>
            <w:r>
              <w:t>сиональных заболеваний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Проведение медицинского осмотра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164. Электросварщик на автом</w:t>
            </w:r>
            <w:r>
              <w:t>а</w:t>
            </w:r>
            <w:r>
              <w:t>тических и полуавтоматических машинах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Химический: Организовать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 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 xml:space="preserve">: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здоровья, с целью выявления профе</w:t>
            </w:r>
            <w:r>
              <w:t>с</w:t>
            </w:r>
            <w:r>
              <w:t>сиональных заболеваний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Проведение медицинского осмотра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165. Электросварщик на автом</w:t>
            </w:r>
            <w:r>
              <w:t>а</w:t>
            </w:r>
            <w:r>
              <w:t xml:space="preserve">тических и полуавтоматических </w:t>
            </w:r>
            <w:r>
              <w:lastRenderedPageBreak/>
              <w:t>машинах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lastRenderedPageBreak/>
              <w:t>Химический: Организовать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 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 xml:space="preserve">: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здоровья, с целью выявления профе</w:t>
            </w:r>
            <w:r>
              <w:t>с</w:t>
            </w:r>
            <w:r>
              <w:t>сиональных заболеваний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Проведение медицинского осмотра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166. Электросварщик на автом</w:t>
            </w:r>
            <w:r>
              <w:t>а</w:t>
            </w:r>
            <w:r>
              <w:t>тических и полуавтоматических машинах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Химический: Организовать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 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 xml:space="preserve">: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здоровья, с целью выявления профе</w:t>
            </w:r>
            <w:r>
              <w:t>с</w:t>
            </w:r>
            <w:r>
              <w:t>сиональных заболеваний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Проведение медицинского осмотра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167. Электросварщик на автом</w:t>
            </w:r>
            <w:r>
              <w:t>а</w:t>
            </w:r>
            <w:r>
              <w:t>тических и полуавтоматических машинах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Химический: Организовать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 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 xml:space="preserve">: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здоровья, с целью выявления профе</w:t>
            </w:r>
            <w:r>
              <w:t>с</w:t>
            </w:r>
            <w:r>
              <w:t>сиональных заболеваний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Проведение медицинского осмотра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168. Электросварщик на автом</w:t>
            </w:r>
            <w:r>
              <w:t>а</w:t>
            </w:r>
            <w:r>
              <w:t>тических и полуавтоматических машинах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Химический: Организовать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 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 xml:space="preserve">: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здоровья, с целью выявления профе</w:t>
            </w:r>
            <w:r>
              <w:t>с</w:t>
            </w:r>
            <w:r>
              <w:t>сиональных заболеваний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Проведение медицинского осмотра </w:t>
            </w:r>
          </w:p>
        </w:tc>
      </w:tr>
      <w:tr w:rsidR="00D3791C" w:rsidRPr="00C53D06" w:rsidTr="00D3791C">
        <w:trPr>
          <w:trHeight w:val="449"/>
          <w:jc w:val="center"/>
        </w:trPr>
        <w:tc>
          <w:tcPr>
            <w:tcW w:w="3049" w:type="dxa"/>
            <w:vAlign w:val="center"/>
          </w:tcPr>
          <w:p w:rsidR="00D3791C" w:rsidRPr="00EF572D" w:rsidRDefault="00D3791C" w:rsidP="00EF572D">
            <w:pPr>
              <w:pStyle w:val="aa"/>
              <w:jc w:val="left"/>
            </w:pPr>
            <w:r>
              <w:t>169. Сборщик</w:t>
            </w: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воздействия шума </w:t>
            </w:r>
          </w:p>
        </w:tc>
      </w:tr>
      <w:tr w:rsidR="00D3791C" w:rsidRPr="00C53D06" w:rsidTr="00D3791C">
        <w:trPr>
          <w:jc w:val="center"/>
        </w:trPr>
        <w:tc>
          <w:tcPr>
            <w:tcW w:w="3049" w:type="dxa"/>
            <w:vAlign w:val="center"/>
          </w:tcPr>
          <w:p w:rsidR="00D3791C" w:rsidRDefault="00D3791C" w:rsidP="00EF572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791C" w:rsidRDefault="00D3791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791C" w:rsidRDefault="00D3791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</w:tr>
    </w:tbl>
    <w:p w:rsidR="00DB70BA" w:rsidRPr="00C53D06" w:rsidRDefault="00DB70BA" w:rsidP="00DB70BA"/>
    <w:sectPr w:rsidR="00DB70BA" w:rsidRPr="00C53D06" w:rsidSect="00D3791C">
      <w:footerReference w:type="default" r:id="rId6"/>
      <w:pgSz w:w="16838" w:h="11906" w:orient="landscape"/>
      <w:pgMar w:top="567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A49" w:rsidRDefault="00747A49" w:rsidP="000A165B">
      <w:r>
        <w:separator/>
      </w:r>
    </w:p>
  </w:endnote>
  <w:endnote w:type="continuationSeparator" w:id="0">
    <w:p w:rsidR="00747A49" w:rsidRDefault="00747A49" w:rsidP="000A1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2063"/>
      <w:gridCol w:w="1045"/>
      <w:gridCol w:w="2244"/>
    </w:tblGrid>
    <w:tr w:rsidR="000A165B" w:rsidTr="00812EBE">
      <w:tc>
        <w:tcPr>
          <w:tcW w:w="8188" w:type="dxa"/>
          <w:shd w:val="clear" w:color="auto" w:fill="auto"/>
          <w:vAlign w:val="center"/>
        </w:tcPr>
        <w:p w:rsidR="000A165B" w:rsidRPr="000A1AE3" w:rsidRDefault="000A165B" w:rsidP="000A165B">
          <w:pPr>
            <w:rPr>
              <w:sz w:val="20"/>
            </w:rPr>
          </w:pPr>
          <w:r w:rsidRPr="002C2DB6">
            <w:rPr>
              <w:i/>
              <w:sz w:val="16"/>
            </w:rPr>
            <w:t>Перечень рекомендуемых мероприятий по улучшению условий труда</w:t>
          </w:r>
        </w:p>
      </w:tc>
      <w:tc>
        <w:tcPr>
          <w:tcW w:w="709" w:type="dxa"/>
          <w:shd w:val="clear" w:color="auto" w:fill="auto"/>
        </w:tcPr>
        <w:p w:rsidR="000A165B" w:rsidRPr="000A1AE3" w:rsidRDefault="000A165B" w:rsidP="000A165B">
          <w:pPr>
            <w:jc w:val="center"/>
            <w:rPr>
              <w:sz w:val="20"/>
            </w:rPr>
          </w:pPr>
        </w:p>
      </w:tc>
      <w:tc>
        <w:tcPr>
          <w:tcW w:w="1523" w:type="dxa"/>
          <w:shd w:val="clear" w:color="auto" w:fill="auto"/>
        </w:tcPr>
        <w:p w:rsidR="000A165B" w:rsidRPr="000A1AE3" w:rsidRDefault="000A165B" w:rsidP="000A165B">
          <w:pPr>
            <w:pStyle w:val="ad"/>
            <w:jc w:val="right"/>
            <w:rPr>
              <w:sz w:val="20"/>
              <w:lang w:val="en-US"/>
            </w:rPr>
          </w:pPr>
          <w:r w:rsidRPr="000A1AE3">
            <w:rPr>
              <w:rStyle w:val="af"/>
              <w:sz w:val="20"/>
            </w:rPr>
            <w:t xml:space="preserve">Стр. </w:t>
          </w:r>
          <w:r w:rsidR="00F9733D" w:rsidRPr="000A1AE3">
            <w:rPr>
              <w:rStyle w:val="af"/>
              <w:sz w:val="20"/>
            </w:rPr>
            <w:fldChar w:fldCharType="begin"/>
          </w:r>
          <w:r w:rsidRPr="000A1AE3">
            <w:rPr>
              <w:rStyle w:val="af"/>
              <w:sz w:val="20"/>
            </w:rPr>
            <w:instrText xml:space="preserve">PAGE  </w:instrText>
          </w:r>
          <w:r w:rsidR="00F9733D" w:rsidRPr="000A1AE3">
            <w:rPr>
              <w:rStyle w:val="af"/>
              <w:sz w:val="20"/>
            </w:rPr>
            <w:fldChar w:fldCharType="separate"/>
          </w:r>
          <w:r w:rsidR="006A2C2A">
            <w:rPr>
              <w:rStyle w:val="af"/>
              <w:noProof/>
              <w:sz w:val="20"/>
            </w:rPr>
            <w:t>1</w:t>
          </w:r>
          <w:r w:rsidR="00F9733D" w:rsidRPr="000A1AE3">
            <w:rPr>
              <w:rStyle w:val="af"/>
              <w:sz w:val="20"/>
            </w:rPr>
            <w:fldChar w:fldCharType="end"/>
          </w:r>
          <w:r w:rsidRPr="000A1AE3">
            <w:rPr>
              <w:rStyle w:val="af"/>
              <w:sz w:val="20"/>
            </w:rPr>
            <w:t xml:space="preserve"> из </w:t>
          </w:r>
          <w:fldSimple w:instr=" SECTIONPAGES   \* MERGEFORMAT ">
            <w:r w:rsidR="006A2C2A" w:rsidRPr="006A2C2A">
              <w:rPr>
                <w:rStyle w:val="af"/>
                <w:noProof/>
                <w:sz w:val="20"/>
                <w:szCs w:val="24"/>
              </w:rPr>
              <w:t>3</w:t>
            </w:r>
          </w:fldSimple>
          <w:r w:rsidRPr="000A1AE3">
            <w:rPr>
              <w:rStyle w:val="af"/>
              <w:sz w:val="20"/>
            </w:rPr>
            <w:t xml:space="preserve"> </w:t>
          </w:r>
        </w:p>
      </w:tc>
    </w:tr>
  </w:tbl>
  <w:p w:rsidR="000A165B" w:rsidRPr="000A165B" w:rsidRDefault="000A165B">
    <w:pPr>
      <w:pStyle w:val="ad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A49" w:rsidRDefault="00747A49" w:rsidP="000A165B">
      <w:r>
        <w:separator/>
      </w:r>
    </w:p>
  </w:footnote>
  <w:footnote w:type="continuationSeparator" w:id="0">
    <w:p w:rsidR="00747A49" w:rsidRDefault="00747A49" w:rsidP="000A16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344082, Ростовская область г. Ростов-на-Дону, ул. Береговая, д. 8, офис 208"/>
    <w:docVar w:name="att_org_dop" w:val="Общество с ограниченной ответственностью «ЦЕНТР ОХРАНЫ ТРУДА И ЭКОЛОГИИ «ЭКСПЕРТЭГИДА»_x000D__x000A_Испытательная лаборатория_x000D__x000A_344011, РОССИЯ, Ростовская область, город Ростов-на-Дону, Октябрьский р-н, _x000D__x000A_просп. Буденновский, 97, нежилые помещения №№ 11-12, 12-13, 14-15, 15а, 15б; 8 (863) 204-62-45; info@expertegida.ru_x000D__x000A_Уникальный номер записи об аккредитации в реестре аккредитованных лиц: RA.RU.21РМ02"/>
    <w:docVar w:name="att_org_name" w:val="Общество с ограниченной ответственностью «ЦЕНТР ОХРАНЫ ТРУДА И ЭКОЛОГИИ «ЭКСПЕРТЭГИДА»_x000D__x000A_(ООО «ЭКСПЕРТЭГИДА»)"/>
    <w:docVar w:name="att_org_reg_date" w:val="23.01.2024"/>
    <w:docVar w:name="att_org_reg_num" w:val="646"/>
    <w:docVar w:name="boss_fio" w:val="Украинцев Игорь Борисович"/>
    <w:docVar w:name="ceh_info" w:val=" Общество с ограниченной ответственностью &quot;Вектор&quot; "/>
    <w:docVar w:name="D_dog" w:val="   "/>
    <w:docVar w:name="D_prikaz" w:val="   "/>
    <w:docVar w:name="doc_type" w:val="6"/>
    <w:docVar w:name="fill_date" w:val="   "/>
    <w:docVar w:name="kpp_code" w:val="   "/>
    <w:docVar w:name="N_dog" w:val="   "/>
    <w:docVar w:name="N_prikaz" w:val="   "/>
    <w:docVar w:name="org_guid" w:val="D35E3BFA6BDA444689605C10B763DCFB"/>
    <w:docVar w:name="org_id" w:val="90"/>
    <w:docVar w:name="org_name" w:val="     "/>
    <w:docVar w:name="pers_guids" w:val="EF8D966C2AE144198674D3A989D2E69E@181-650-680 74"/>
    <w:docVar w:name="pers_snils" w:val="EF8D966C2AE144198674D3A989D2E69E@181-650-680 74"/>
    <w:docVar w:name="podr_id" w:val="org_90"/>
    <w:docVar w:name="pred_dolg" w:val="Генеральный директор ООО &quot;Вектор&quot;"/>
    <w:docVar w:name="pred_fio" w:val="Адамович Вадим Анатольевич"/>
    <w:docVar w:name="rbtd_adr" w:val="     "/>
    <w:docVar w:name="rbtd_name" w:val="Общество с ограниченной ответственностью &quot;Вектор&quot;"/>
    <w:docVar w:name="sout_id" w:val="   "/>
    <w:docVar w:name="sv_docs" w:val="1"/>
  </w:docVars>
  <w:rsids>
    <w:rsidRoot w:val="00EF572D"/>
    <w:rsid w:val="0002033E"/>
    <w:rsid w:val="00056BFC"/>
    <w:rsid w:val="0007776A"/>
    <w:rsid w:val="00093D2E"/>
    <w:rsid w:val="000A165B"/>
    <w:rsid w:val="000C5130"/>
    <w:rsid w:val="00196135"/>
    <w:rsid w:val="001A7AC3"/>
    <w:rsid w:val="001B06AD"/>
    <w:rsid w:val="001D3E4B"/>
    <w:rsid w:val="002265FE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A2C2A"/>
    <w:rsid w:val="006E662C"/>
    <w:rsid w:val="00725C51"/>
    <w:rsid w:val="00747A49"/>
    <w:rsid w:val="007B3EAF"/>
    <w:rsid w:val="00812EBE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53D06"/>
    <w:rsid w:val="00C93056"/>
    <w:rsid w:val="00CA2E96"/>
    <w:rsid w:val="00CD2568"/>
    <w:rsid w:val="00D11966"/>
    <w:rsid w:val="00D3791C"/>
    <w:rsid w:val="00DB70BA"/>
    <w:rsid w:val="00DC0F74"/>
    <w:rsid w:val="00DD6622"/>
    <w:rsid w:val="00E25119"/>
    <w:rsid w:val="00E458F1"/>
    <w:rsid w:val="00EB7BDE"/>
    <w:rsid w:val="00EC5373"/>
    <w:rsid w:val="00EF572D"/>
    <w:rsid w:val="00F262EE"/>
    <w:rsid w:val="00F835B0"/>
    <w:rsid w:val="00F9733D"/>
    <w:rsid w:val="00FB504C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A16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0A165B"/>
    <w:rPr>
      <w:sz w:val="24"/>
    </w:rPr>
  </w:style>
  <w:style w:type="paragraph" w:styleId="ad">
    <w:name w:val="footer"/>
    <w:basedOn w:val="a"/>
    <w:link w:val="ae"/>
    <w:rsid w:val="000A16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0A165B"/>
    <w:rPr>
      <w:sz w:val="24"/>
    </w:rPr>
  </w:style>
  <w:style w:type="character" w:styleId="af">
    <w:name w:val="page number"/>
    <w:rsid w:val="000A16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0</TotalTime>
  <Pages>3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SPecialiST RePack</Company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Казакова Ксения Сергеевна</dc:creator>
  <cp:lastModifiedBy>Construktor4</cp:lastModifiedBy>
  <cp:revision>2</cp:revision>
  <dcterms:created xsi:type="dcterms:W3CDTF">2024-10-30T06:16:00Z</dcterms:created>
  <dcterms:modified xsi:type="dcterms:W3CDTF">2024-10-30T06:16:00Z</dcterms:modified>
</cp:coreProperties>
</file>